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834" w:rsidRDefault="00075834" w:rsidP="00E60C4A">
      <w:pPr>
        <w:keepNext/>
        <w:suppressLineNumbers/>
        <w:shd w:val="clear" w:color="auto" w:fill="FFFFFF"/>
        <w:spacing w:line="288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Электр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энергиясының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көзі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фазалы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синусоидалы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токтың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тармақталған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тізбегін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есептеу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75834" w:rsidRDefault="00075834" w:rsidP="00E60C4A">
      <w:pPr>
        <w:keepNext/>
        <w:suppressLineNumbers/>
        <w:shd w:val="clear" w:color="auto" w:fill="FFFFFF"/>
        <w:spacing w:line="288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75834">
        <w:rPr>
          <w:rFonts w:ascii="Times New Roman" w:hAnsi="Times New Roman" w:cs="Times New Roman"/>
          <w:color w:val="000000"/>
          <w:sz w:val="28"/>
          <w:szCs w:val="28"/>
        </w:rPr>
        <w:t>3-</w:t>
      </w:r>
      <w:r>
        <w:rPr>
          <w:rFonts w:ascii="Times New Roman" w:hAnsi="Times New Roman" w:cs="Times New Roman"/>
          <w:color w:val="000000"/>
          <w:sz w:val="28"/>
          <w:szCs w:val="28"/>
        </w:rPr>
        <w:t>Есеп</w:t>
      </w:r>
    </w:p>
    <w:p w:rsidR="00075834" w:rsidRDefault="00075834" w:rsidP="00075834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Синусоидал</w:t>
      </w:r>
      <w:r w:rsidRPr="00075834">
        <w:rPr>
          <w:rFonts w:ascii="Times New Roman" w:hAnsi="Times New Roman" w:cs="Times New Roman"/>
          <w:color w:val="000000"/>
          <w:sz w:val="28"/>
          <w:szCs w:val="28"/>
        </w:rPr>
        <w:t>ы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айнымалы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ток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тізбегі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(4-сурет)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оған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қосылған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элементтердің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параметрлері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оның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қысқыштарындағы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кернеудің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әндері</w:t>
      </w:r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(4-кесте),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қуат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кернеуінің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жиіл</w:t>
      </w:r>
      <w:proofErr w:type="gramEnd"/>
      <w:r w:rsidRPr="00075834">
        <w:rPr>
          <w:rFonts w:ascii="Times New Roman" w:hAnsi="Times New Roman" w:cs="Times New Roman"/>
          <w:color w:val="000000"/>
          <w:sz w:val="28"/>
          <w:szCs w:val="28"/>
        </w:rPr>
        <w:t>ігі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f=50 Гц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берілген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075834" w:rsidRDefault="00075834" w:rsidP="00075834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75834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Қажет: 1) тармақтардағы және тізбектің тармақталмаған бөлігіндегі токтардың әрекет етуші мәндерін кешенді әдіспен анықтау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қажет</w:t>
      </w:r>
      <w:r w:rsidRPr="0007583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</w:p>
    <w:p w:rsidR="00075834" w:rsidRDefault="00075834" w:rsidP="00075834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7583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2)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п</w:t>
      </w:r>
      <w:r w:rsidRPr="0007583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араллель қосылысы бар тізбек учаскесінде кернеудің лездік мәндері үшін өрнектерді және тармақтардағы токтарды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анықтаңдар</w:t>
      </w:r>
      <w:r w:rsidRPr="0007583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</w:p>
    <w:p w:rsidR="00075834" w:rsidRDefault="00075834" w:rsidP="00075834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3)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векторлық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диаграмманы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құрыңыз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075834" w:rsidRPr="00075834" w:rsidRDefault="00075834" w:rsidP="00075834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4)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қуаттар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балансын</w:t>
      </w:r>
      <w:r w:rsidRPr="0007583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75834">
        <w:rPr>
          <w:rFonts w:ascii="Times New Roman" w:hAnsi="Times New Roman" w:cs="Times New Roman"/>
          <w:color w:val="000000"/>
          <w:sz w:val="28"/>
          <w:szCs w:val="28"/>
        </w:rPr>
        <w:t>жасау</w:t>
      </w:r>
      <w:proofErr w:type="spellEnd"/>
      <w:r w:rsidRPr="0007583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60C4A" w:rsidRPr="00075834" w:rsidRDefault="00E60C4A" w:rsidP="00E60C4A">
      <w:pPr>
        <w:keepNext/>
        <w:suppressLineNumbers/>
        <w:shd w:val="clear" w:color="auto" w:fill="FFFFFF"/>
        <w:spacing w:line="288" w:lineRule="auto"/>
        <w:jc w:val="both"/>
        <w:rPr>
          <w:rFonts w:ascii="Times New Roman" w:hAnsi="Times New Roman" w:cs="Times New Roman"/>
          <w:color w:val="000000"/>
          <w:spacing w:val="-8"/>
          <w:sz w:val="28"/>
          <w:szCs w:val="28"/>
          <w:lang w:val="kk-KZ"/>
        </w:rPr>
      </w:pPr>
      <w:r w:rsidRPr="00E60C4A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4 </w:t>
      </w:r>
      <w:r w:rsidR="00075834">
        <w:rPr>
          <w:rFonts w:ascii="Times New Roman" w:hAnsi="Times New Roman" w:cs="Times New Roman"/>
          <w:color w:val="000000"/>
          <w:spacing w:val="-8"/>
          <w:sz w:val="28"/>
          <w:szCs w:val="28"/>
          <w:lang w:val="kk-KZ"/>
        </w:rPr>
        <w:t>Кест</w:t>
      </w:r>
      <w:proofErr w:type="gramStart"/>
      <w:r w:rsidR="00075834">
        <w:rPr>
          <w:rFonts w:ascii="Times New Roman" w:hAnsi="Times New Roman" w:cs="Times New Roman"/>
          <w:color w:val="000000"/>
          <w:spacing w:val="-8"/>
          <w:sz w:val="28"/>
          <w:szCs w:val="28"/>
          <w:lang w:val="kk-KZ"/>
        </w:rPr>
        <w:t>е</w:t>
      </w:r>
      <w:r w:rsidRPr="00E60C4A">
        <w:rPr>
          <w:rFonts w:ascii="Times New Roman" w:hAnsi="Times New Roman" w:cs="Times New Roman"/>
          <w:color w:val="000000"/>
          <w:spacing w:val="-8"/>
          <w:sz w:val="28"/>
          <w:szCs w:val="28"/>
        </w:rPr>
        <w:t>–</w:t>
      </w:r>
      <w:proofErr w:type="gramEnd"/>
      <w:r w:rsidRPr="00E60C4A">
        <w:rPr>
          <w:rFonts w:ascii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075834">
        <w:rPr>
          <w:rFonts w:ascii="Times New Roman" w:hAnsi="Times New Roman" w:cs="Times New Roman"/>
          <w:color w:val="000000"/>
          <w:spacing w:val="-8"/>
          <w:sz w:val="28"/>
          <w:szCs w:val="28"/>
          <w:lang w:val="kk-KZ"/>
        </w:rPr>
        <w:t>Есептің берілгені</w:t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both"/>
        <w:rPr>
          <w:color w:val="000000"/>
          <w:spacing w:val="-8"/>
          <w:sz w:val="28"/>
          <w:szCs w:val="28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776"/>
        <w:gridCol w:w="867"/>
        <w:gridCol w:w="867"/>
        <w:gridCol w:w="867"/>
        <w:gridCol w:w="875"/>
        <w:gridCol w:w="867"/>
        <w:gridCol w:w="867"/>
        <w:gridCol w:w="875"/>
        <w:gridCol w:w="867"/>
        <w:gridCol w:w="867"/>
        <w:gridCol w:w="868"/>
      </w:tblGrid>
      <w:tr w:rsidR="00E60C4A" w:rsidRPr="007F60F0" w:rsidTr="00FB033F">
        <w:trPr>
          <w:cantSplit/>
          <w:trHeight w:val="1265"/>
        </w:trPr>
        <w:tc>
          <w:tcPr>
            <w:tcW w:w="788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Вариант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U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В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Ом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L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мГн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</w:rPr>
              <w:t>С</w:t>
            </w:r>
            <w:proofErr w:type="gramStart"/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  <w:lang w:val="en-US"/>
              </w:rPr>
              <w:t>1</w:t>
            </w:r>
            <w:proofErr w:type="gramEnd"/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мкФ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Ом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L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мГн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</w:rPr>
              <w:t>С</w:t>
            </w:r>
            <w:proofErr w:type="gramStart"/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2</w:t>
            </w:r>
            <w:proofErr w:type="gramEnd"/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мкФ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R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3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Ом</w:t>
            </w:r>
          </w:p>
        </w:tc>
        <w:tc>
          <w:tcPr>
            <w:tcW w:w="885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  <w:lang w:val="en-US"/>
              </w:rPr>
              <w:t>L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3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мГн</w:t>
            </w:r>
          </w:p>
        </w:tc>
        <w:tc>
          <w:tcPr>
            <w:tcW w:w="886" w:type="dxa"/>
            <w:textDirection w:val="btLr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ind w:left="113" w:right="113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i/>
                <w:color w:val="000000"/>
                <w:spacing w:val="-8"/>
                <w:sz w:val="28"/>
                <w:szCs w:val="28"/>
              </w:rPr>
              <w:t>С</w:t>
            </w:r>
            <w:r w:rsidRPr="007F60F0">
              <w:rPr>
                <w:color w:val="000000"/>
                <w:spacing w:val="-8"/>
                <w:sz w:val="28"/>
                <w:szCs w:val="28"/>
                <w:vertAlign w:val="subscript"/>
              </w:rPr>
              <w:t>3</w:t>
            </w:r>
            <w:r w:rsidRPr="007F60F0">
              <w:rPr>
                <w:color w:val="000000"/>
                <w:spacing w:val="-8"/>
                <w:sz w:val="28"/>
                <w:szCs w:val="28"/>
                <w:lang w:val="en-US"/>
              </w:rPr>
              <w:t xml:space="preserve">, </w:t>
            </w:r>
            <w:r w:rsidRPr="007F60F0">
              <w:rPr>
                <w:color w:val="000000"/>
                <w:spacing w:val="-8"/>
                <w:sz w:val="28"/>
                <w:szCs w:val="28"/>
              </w:rPr>
              <w:t>мкФ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380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31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250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15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350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18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21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250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380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13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11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13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15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1300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450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127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6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14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250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700</w:t>
            </w:r>
          </w:p>
        </w:tc>
      </w:tr>
      <w:tr w:rsidR="00E60C4A" w:rsidRPr="007F60F0" w:rsidTr="00FB033F">
        <w:tc>
          <w:tcPr>
            <w:tcW w:w="788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220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3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200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9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1000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7</w:t>
            </w:r>
          </w:p>
        </w:tc>
        <w:tc>
          <w:tcPr>
            <w:tcW w:w="885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14</w:t>
            </w:r>
          </w:p>
        </w:tc>
        <w:tc>
          <w:tcPr>
            <w:tcW w:w="886" w:type="dxa"/>
          </w:tcPr>
          <w:p w:rsidR="00E60C4A" w:rsidRPr="007F60F0" w:rsidRDefault="00E60C4A" w:rsidP="00FB033F">
            <w:pPr>
              <w:keepNext/>
              <w:widowControl/>
              <w:suppressLineNumbers/>
              <w:spacing w:line="288" w:lineRule="auto"/>
              <w:jc w:val="both"/>
              <w:rPr>
                <w:color w:val="000000"/>
                <w:spacing w:val="-8"/>
                <w:sz w:val="28"/>
                <w:szCs w:val="28"/>
              </w:rPr>
            </w:pPr>
            <w:r w:rsidRPr="007F60F0">
              <w:rPr>
                <w:color w:val="000000"/>
                <w:spacing w:val="-8"/>
                <w:sz w:val="28"/>
                <w:szCs w:val="28"/>
              </w:rPr>
              <w:t>800</w:t>
            </w:r>
          </w:p>
        </w:tc>
      </w:tr>
    </w:tbl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lastRenderedPageBreak/>
        <w:drawing>
          <wp:inline distT="0" distB="0" distL="0" distR="0">
            <wp:extent cx="6115050" cy="16097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115050" cy="160972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115050" cy="160972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115050" cy="160972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0C4A" w:rsidRPr="007F60F0" w:rsidRDefault="00E60C4A" w:rsidP="00E60C4A">
      <w:pPr>
        <w:keepNext/>
        <w:suppressLineNumbers/>
        <w:shd w:val="clear" w:color="auto" w:fill="FFFFFF"/>
        <w:spacing w:line="288" w:lineRule="auto"/>
        <w:jc w:val="center"/>
        <w:rPr>
          <w:color w:val="000000"/>
          <w:spacing w:val="-8"/>
          <w:sz w:val="28"/>
          <w:szCs w:val="28"/>
        </w:rPr>
      </w:pPr>
      <w:r>
        <w:rPr>
          <w:noProof/>
          <w:color w:val="000000"/>
          <w:spacing w:val="-8"/>
          <w:sz w:val="28"/>
          <w:szCs w:val="28"/>
        </w:rPr>
        <w:drawing>
          <wp:inline distT="0" distB="0" distL="0" distR="0">
            <wp:extent cx="6115050" cy="160972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268" w:rsidRDefault="00E60C4A" w:rsidP="00075834">
      <w:pPr>
        <w:keepNext/>
        <w:suppressLineNumbers/>
        <w:shd w:val="clear" w:color="auto" w:fill="FFFFFF"/>
        <w:spacing w:line="288" w:lineRule="auto"/>
        <w:jc w:val="center"/>
      </w:pPr>
      <w:r w:rsidRPr="00075834">
        <w:rPr>
          <w:rFonts w:ascii="Times New Roman" w:hAnsi="Times New Roman" w:cs="Times New Roman"/>
          <w:color w:val="000000"/>
          <w:spacing w:val="-8"/>
          <w:sz w:val="28"/>
          <w:szCs w:val="28"/>
        </w:rPr>
        <w:t>4</w:t>
      </w:r>
      <w:r w:rsidR="00075834" w:rsidRPr="00075834">
        <w:rPr>
          <w:rFonts w:ascii="Times New Roman" w:hAnsi="Times New Roman" w:cs="Times New Roman"/>
          <w:color w:val="000000"/>
          <w:spacing w:val="-8"/>
          <w:sz w:val="28"/>
          <w:szCs w:val="28"/>
          <w:lang w:val="kk-KZ"/>
        </w:rPr>
        <w:t xml:space="preserve"> -сурет</w:t>
      </w:r>
      <w:bookmarkStart w:id="0" w:name="_GoBack"/>
      <w:bookmarkEnd w:id="0"/>
    </w:p>
    <w:sectPr w:rsidR="001F3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C4A"/>
    <w:rsid w:val="00075834"/>
    <w:rsid w:val="001F3268"/>
    <w:rsid w:val="00E6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60C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60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C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60C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60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C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Nadya</dc:creator>
  <cp:lastModifiedBy>Айжан Сарсенова</cp:lastModifiedBy>
  <cp:revision>2</cp:revision>
  <dcterms:created xsi:type="dcterms:W3CDTF">2021-04-28T07:02:00Z</dcterms:created>
  <dcterms:modified xsi:type="dcterms:W3CDTF">2021-04-28T07:02:00Z</dcterms:modified>
</cp:coreProperties>
</file>